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48" w:rsidRPr="00120657" w:rsidRDefault="001F5E48" w:rsidP="001F5E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1C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Аннотации к рабочим программам по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геометрии для 7</w:t>
      </w:r>
      <w:r w:rsidRPr="00C31C22">
        <w:rPr>
          <w:rFonts w:ascii="Times New Roman" w:eastAsia="Times New Roman" w:hAnsi="Times New Roman"/>
          <w:b/>
          <w:sz w:val="28"/>
          <w:szCs w:val="28"/>
          <w:lang w:eastAsia="ru-RU"/>
        </w:rPr>
        <w:t>-11 классов</w:t>
      </w:r>
    </w:p>
    <w:p w:rsidR="001F5E48" w:rsidRDefault="001F5E48" w:rsidP="001F5E48">
      <w:pPr>
        <w:jc w:val="center"/>
        <w:rPr>
          <w:b/>
          <w:sz w:val="28"/>
          <w:szCs w:val="28"/>
        </w:rPr>
      </w:pPr>
      <w:r>
        <w:rPr>
          <w:rFonts w:ascii="Cambria" w:hAnsi="Cambria" w:cs="Arial"/>
          <w:b/>
          <w:color w:val="000000"/>
          <w:sz w:val="28"/>
          <w:szCs w:val="28"/>
          <w:shd w:val="clear" w:color="auto" w:fill="FFFFFF"/>
        </w:rPr>
        <w:t>Муниципального казенного общеобразовательного учреждения «</w:t>
      </w:r>
      <w:proofErr w:type="spellStart"/>
      <w:r>
        <w:rPr>
          <w:rFonts w:ascii="Cambria" w:hAnsi="Cambria" w:cs="Arial"/>
          <w:b/>
          <w:color w:val="000000"/>
          <w:sz w:val="28"/>
          <w:szCs w:val="28"/>
          <w:shd w:val="clear" w:color="auto" w:fill="FFFFFF"/>
        </w:rPr>
        <w:t>Зиранинская</w:t>
      </w:r>
      <w:proofErr w:type="spellEnd"/>
      <w:r>
        <w:rPr>
          <w:rFonts w:ascii="Cambria" w:hAnsi="Cambria" w:cs="Arial"/>
          <w:b/>
          <w:color w:val="000000"/>
          <w:sz w:val="28"/>
          <w:szCs w:val="28"/>
          <w:shd w:val="clear" w:color="auto" w:fill="FFFFFF"/>
        </w:rPr>
        <w:t xml:space="preserve"> СОШ» на 2018-2019 учебный год</w:t>
      </w:r>
    </w:p>
    <w:p w:rsidR="00120657" w:rsidRPr="00120657" w:rsidRDefault="00120657" w:rsidP="00120657">
      <w:pPr>
        <w:pStyle w:val="Style11"/>
        <w:widowControl/>
        <w:spacing w:line="240" w:lineRule="auto"/>
        <w:ind w:firstLine="708"/>
        <w:rPr>
          <w:rStyle w:val="FontStyle101"/>
          <w:sz w:val="28"/>
          <w:szCs w:val="28"/>
        </w:rPr>
      </w:pPr>
      <w:r w:rsidRPr="00120657">
        <w:rPr>
          <w:rStyle w:val="FontStyle101"/>
          <w:sz w:val="28"/>
          <w:szCs w:val="28"/>
        </w:rPr>
        <w:t>Настоящая программа основного общего образования по математике составлена на основе Фундаментального ядра содержания общего образования и Требований к результатам общего образования, представленных в федеральном государственном образовательном стандарте общего образования, с учетом преемственности с Примерными программами для начального общего образования. В ней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120657" w:rsidRPr="00120657" w:rsidRDefault="00120657" w:rsidP="00120657">
      <w:pPr>
        <w:pStyle w:val="Style9"/>
        <w:widowControl/>
        <w:spacing w:line="240" w:lineRule="auto"/>
        <w:ind w:right="10" w:firstLine="708"/>
        <w:rPr>
          <w:rStyle w:val="FontStyle101"/>
          <w:sz w:val="28"/>
          <w:szCs w:val="28"/>
        </w:rPr>
      </w:pPr>
      <w:r w:rsidRPr="00120657">
        <w:rPr>
          <w:rStyle w:val="FontStyle101"/>
          <w:sz w:val="28"/>
          <w:szCs w:val="28"/>
        </w:rPr>
        <w:t xml:space="preserve">Содержание математического образования применительно к основной школе представлено в виде следующих содержательных разделов. Это </w:t>
      </w:r>
      <w:r w:rsidRPr="00120657">
        <w:rPr>
          <w:rStyle w:val="FontStyle105"/>
          <w:i w:val="0"/>
          <w:sz w:val="28"/>
          <w:szCs w:val="28"/>
        </w:rPr>
        <w:t xml:space="preserve">арифметика; алгебра; функции; вероятность и статистика; геометрия. </w:t>
      </w:r>
      <w:r w:rsidRPr="00120657">
        <w:rPr>
          <w:rStyle w:val="FontStyle101"/>
          <w:sz w:val="28"/>
          <w:szCs w:val="28"/>
        </w:rPr>
        <w:t xml:space="preserve">Наряду с этим в содержание основного общего образования включены два дополнительных методологических раздела: </w:t>
      </w:r>
      <w:r w:rsidRPr="00120657">
        <w:rPr>
          <w:rStyle w:val="FontStyle105"/>
          <w:i w:val="0"/>
          <w:sz w:val="28"/>
          <w:szCs w:val="28"/>
        </w:rPr>
        <w:t xml:space="preserve">логика и множества; математика в историческом развитии, </w:t>
      </w:r>
      <w:r w:rsidRPr="00120657">
        <w:rPr>
          <w:rStyle w:val="FontStyle101"/>
          <w:sz w:val="28"/>
          <w:szCs w:val="28"/>
        </w:rPr>
        <w:t xml:space="preserve">что связано с реализацией целей </w:t>
      </w:r>
      <w:proofErr w:type="spellStart"/>
      <w:r w:rsidRPr="00120657">
        <w:rPr>
          <w:rStyle w:val="FontStyle101"/>
          <w:sz w:val="28"/>
          <w:szCs w:val="28"/>
        </w:rPr>
        <w:t>общеинтеллектуального</w:t>
      </w:r>
      <w:proofErr w:type="spellEnd"/>
      <w:r w:rsidRPr="00120657">
        <w:rPr>
          <w:rStyle w:val="FontStyle101"/>
          <w:sz w:val="28"/>
          <w:szCs w:val="28"/>
        </w:rPr>
        <w:t xml:space="preserve"> и общекультурного развития учащихся. Содержание каждого из этих разделов</w:t>
      </w:r>
      <w:r w:rsidRPr="00120657">
        <w:rPr>
          <w:sz w:val="28"/>
          <w:szCs w:val="28"/>
        </w:rPr>
        <w:t xml:space="preserve"> </w:t>
      </w:r>
      <w:r w:rsidRPr="00120657">
        <w:rPr>
          <w:rStyle w:val="FontStyle101"/>
          <w:sz w:val="28"/>
          <w:szCs w:val="28"/>
        </w:rPr>
        <w:t>разворачивается в содержательно-методическую линию, пронизывающую все основные разделы содержания математического образования на данной ступени обучения. При этом первая линия - «Логика и множества» - служит цели овладения учащимися некоторыми элементами универсального математического языка, вторая - «Математика в историческом развитии» — способствует созданию общекультурного, гуманитарного фона изучения курса.</w:t>
      </w:r>
    </w:p>
    <w:p w:rsidR="00120657" w:rsidRPr="00120657" w:rsidRDefault="00120657" w:rsidP="00120657">
      <w:pPr>
        <w:pStyle w:val="Style11"/>
        <w:widowControl/>
        <w:spacing w:line="240" w:lineRule="auto"/>
        <w:ind w:right="10" w:firstLine="708"/>
        <w:rPr>
          <w:rStyle w:val="FontStyle101"/>
          <w:sz w:val="28"/>
          <w:szCs w:val="28"/>
        </w:rPr>
      </w:pPr>
      <w:r w:rsidRPr="00120657">
        <w:rPr>
          <w:rStyle w:val="FontStyle101"/>
          <w:sz w:val="28"/>
          <w:szCs w:val="28"/>
        </w:rPr>
        <w:t xml:space="preserve">Содержание раздела «Арифметика» служит базой для дальнейшего изучения учащимися математики,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в основной школе связано с рациональными и иррациональными числами, формированием первичных представлений о действительном числе. </w:t>
      </w:r>
      <w:proofErr w:type="gramStart"/>
      <w:r w:rsidRPr="00120657">
        <w:rPr>
          <w:rStyle w:val="FontStyle101"/>
          <w:sz w:val="28"/>
          <w:szCs w:val="28"/>
        </w:rPr>
        <w:t>Завершение числовой линии (систематизация сведений о действительных числах, о комплексных числах), так же как и более сложные вопросы арифметики (алгоритм Евклида, основная теорема</w:t>
      </w:r>
      <w:proofErr w:type="gramEnd"/>
      <w:r w:rsidRPr="00120657">
        <w:rPr>
          <w:rStyle w:val="FontStyle101"/>
          <w:sz w:val="28"/>
          <w:szCs w:val="28"/>
        </w:rPr>
        <w:t xml:space="preserve"> арифметики), отнесено к ступени общего среднего (полного) образования.</w:t>
      </w:r>
    </w:p>
    <w:p w:rsidR="00C31C22" w:rsidRPr="00C31C22" w:rsidRDefault="00C31C22" w:rsidP="00C31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Программа по математике 5 -6 классы составлена в соответствии с требованиями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федерального компонента государственного образовательного стандарта основного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общего образования по математике. Она позволяет получить представление о целях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содержании обучения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математике в 5-6 классах в рамках </w:t>
      </w:r>
      <w:proofErr w:type="gramStart"/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обучения по учебникам</w:t>
      </w:r>
      <w:proofErr w:type="gramEnd"/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F1D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выпускаемым издательством «Мнемозина». Программа включает в себя материалы 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8F1DC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бщеобразо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вательных</w:t>
      </w:r>
      <w:proofErr w:type="spellEnd"/>
      <w:proofErr w:type="gramEnd"/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учреждений: программа, тематическое и поурочное планирование,</w:t>
      </w:r>
    </w:p>
    <w:p w:rsidR="00C31C22" w:rsidRPr="00C31C22" w:rsidRDefault="00C31C22" w:rsidP="00C31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выдержки из федерального компонента государственного стандарта. Департаментом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образовательных программ и стандартов общего образования </w:t>
      </w:r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Министерством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образования Российской Федерации, с учетом рекомендаций авторской программы Н.Я.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Виленкина</w:t>
      </w:r>
      <w:proofErr w:type="spellEnd"/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 xml:space="preserve">, В.И. Жохова, А.С. </w:t>
      </w:r>
      <w:proofErr w:type="spellStart"/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Чеснокова</w:t>
      </w:r>
      <w:proofErr w:type="spellEnd"/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 xml:space="preserve">, С.И. </w:t>
      </w:r>
      <w:proofErr w:type="spellStart"/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Шварцбурда</w:t>
      </w:r>
      <w:proofErr w:type="spellEnd"/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, рассчитана на 5 ч. в неделю,170 учебных часов в год, содержит пояснительную записку, планирование, тексты</w:t>
      </w:r>
      <w:r w:rsidR="008F1D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контрольных работ и список использованной литературы.</w:t>
      </w:r>
    </w:p>
    <w:p w:rsidR="00C31C22" w:rsidRPr="00C31C22" w:rsidRDefault="00C31C22" w:rsidP="00C31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Программа по алгебре 7-9 классы составлена в соответствии с требованиями</w:t>
      </w:r>
    </w:p>
    <w:p w:rsidR="00C31C22" w:rsidRPr="00C31C22" w:rsidRDefault="00C31C22" w:rsidP="00C31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федерального компонента государственного образовательного стандарта основного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общего образования по математике. Она позволяет получить представление о целях и</w:t>
      </w:r>
      <w:r w:rsidR="008F1D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содержании обучения алгебре в 7-9 классах, в рамках </w:t>
      </w:r>
      <w:proofErr w:type="gramStart"/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обучения по учебникам</w:t>
      </w:r>
      <w:proofErr w:type="gramEnd"/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F1D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выпускаемым издательством «Просвещение». Программа включает в себя содержание</w:t>
      </w:r>
      <w:r w:rsidR="008F1D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обучения, примерное планирование учебного материала, требования к уровню подготовки</w:t>
      </w:r>
      <w:r w:rsidR="008F1D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учащихся. </w:t>
      </w:r>
      <w:proofErr w:type="gramStart"/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Эта программа утверждена Департаментом образовательных программ и</w:t>
      </w:r>
      <w:r w:rsidR="008F1D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стандартов общего образования Министерства образования Российской</w:t>
      </w:r>
      <w:r w:rsidR="008F1D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Федерации, с</w:t>
      </w:r>
      <w:r w:rsidR="001F5E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 xml:space="preserve">учетом рекомендаций авторской программы Ю.М. Колягина, М.В. Ткачевой, Н.Е.Федоровой, М.И. </w:t>
      </w:r>
      <w:proofErr w:type="spellStart"/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Шабунина</w:t>
      </w:r>
      <w:proofErr w:type="spellEnd"/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F1D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рассчитана на 3 часа в неделю,102 учебных часов в год,</w:t>
      </w:r>
      <w:r w:rsidR="008F1D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содержит пояснительную записку,</w:t>
      </w:r>
      <w:r w:rsidR="008F1D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планирование, тексты контрольных работ и список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использованной литературы.</w:t>
      </w:r>
      <w:proofErr w:type="gramEnd"/>
      <w:r w:rsidR="008F1D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Программа по алгебре 10-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 классы и началам анализа</w:t>
      </w:r>
      <w:r w:rsidR="008F1D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составлена на основе федерального</w:t>
      </w:r>
      <w:r w:rsidR="008F1D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компонента государственного стандарта среднего (полного) общего образования на</w:t>
      </w:r>
      <w:r w:rsidR="008F1D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базовом уровне.</w:t>
      </w:r>
    </w:p>
    <w:p w:rsidR="00C31C22" w:rsidRPr="00C31C22" w:rsidRDefault="00C31C22" w:rsidP="00C31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Примерная программа конкретизирует содержание предметных тем образовательного</w:t>
      </w:r>
      <w:r w:rsidR="008F1D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стандарта и дает примерное распределение учебных часов по разделам курса. Программа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по алгебре и началам анализа в 10-11 классах составлена в соответствии с требованиями</w:t>
      </w:r>
      <w:r w:rsidR="008F1D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федерального компонента государственного образовательного стандарта общег</w:t>
      </w:r>
      <w:proofErr w:type="gramStart"/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о(</w:t>
      </w:r>
      <w:proofErr w:type="gramEnd"/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полного) образования по математике. Она позволяет получить представление о целях и</w:t>
      </w:r>
      <w:r w:rsidR="001F5E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содержании обучения математике в 10-11 классах, в рамках </w:t>
      </w:r>
      <w:proofErr w:type="gramStart"/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обучения по учебникам</w:t>
      </w:r>
      <w:proofErr w:type="gramEnd"/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31C22" w:rsidRPr="00C31C22" w:rsidRDefault="00C31C22" w:rsidP="00C31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выпускаемым издательством «Просвещение». Программа включает в себя материалы для</w:t>
      </w:r>
      <w:r w:rsidR="008F1D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общеобразовательных учреждений, тематическое и поурочное планирование, выдержки</w:t>
      </w:r>
      <w:r w:rsidR="008F1D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из федерального компоне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нта государственного </w:t>
      </w:r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стандарта.</w:t>
      </w:r>
      <w:r w:rsidR="001F5E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="008F1D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та программа утверждена</w:t>
      </w:r>
      <w:r w:rsidR="001F5E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Департаментом образовательных программ и стандартов общего образования</w:t>
      </w:r>
      <w:r w:rsidR="008F1D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Министерства образования Российской Федерации, с учетом рекомендаций авторской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программы Ю.М. Колягина, М.В. Ткачевой, Н.Е. Федоровой, М. И.</w:t>
      </w:r>
      <w:r w:rsidR="008F1D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Шабунина</w:t>
      </w:r>
      <w:proofErr w:type="spellEnd"/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. Программа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рассчитана на 4 ч. в неделю, 136 учебных часов в год, содержит пояснительную записку,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планирование, тексты контрольных работ и список использованной литературы.</w:t>
      </w:r>
    </w:p>
    <w:p w:rsidR="00C31C22" w:rsidRPr="00C31C22" w:rsidRDefault="008F1DC7" w:rsidP="00C31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31C22" w:rsidRPr="00C31C22">
        <w:rPr>
          <w:rFonts w:ascii="Times New Roman" w:eastAsia="Times New Roman" w:hAnsi="Times New Roman"/>
          <w:sz w:val="28"/>
          <w:szCs w:val="28"/>
          <w:lang w:eastAsia="ru-RU"/>
        </w:rPr>
        <w:t>Программа по геометрии 7-9 классы составлена в соответствии с требованиями</w:t>
      </w:r>
      <w:r w:rsidR="00C31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1C22" w:rsidRPr="00C31C22">
        <w:rPr>
          <w:rFonts w:ascii="Times New Roman" w:eastAsia="Times New Roman" w:hAnsi="Times New Roman"/>
          <w:sz w:val="28"/>
          <w:szCs w:val="28"/>
          <w:lang w:eastAsia="ru-RU"/>
        </w:rPr>
        <w:t>федерального компонента государственного образовательного стандарта основного</w:t>
      </w:r>
      <w:r w:rsidR="00C31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1C22" w:rsidRPr="00C31C22">
        <w:rPr>
          <w:rFonts w:ascii="Times New Roman" w:eastAsia="Times New Roman" w:hAnsi="Times New Roman"/>
          <w:sz w:val="28"/>
          <w:szCs w:val="28"/>
          <w:lang w:eastAsia="ru-RU"/>
        </w:rPr>
        <w:t>общего образования по математике. Она позволяет получить представление о целях и</w:t>
      </w:r>
      <w:r w:rsidR="00C31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1C22" w:rsidRPr="00C31C22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содержании обучения геометрии в 7-9 классах, в рамках </w:t>
      </w:r>
      <w:proofErr w:type="gramStart"/>
      <w:r w:rsidR="00C31C22" w:rsidRPr="00C31C22">
        <w:rPr>
          <w:rFonts w:ascii="Times New Roman" w:eastAsia="Times New Roman" w:hAnsi="Times New Roman"/>
          <w:sz w:val="28"/>
          <w:szCs w:val="28"/>
          <w:lang w:eastAsia="ru-RU"/>
        </w:rPr>
        <w:t>обучения по учебникам</w:t>
      </w:r>
      <w:proofErr w:type="gramEnd"/>
      <w:r w:rsidR="00C31C22" w:rsidRPr="00C31C2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31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1C22" w:rsidRPr="00C31C22">
        <w:rPr>
          <w:rFonts w:ascii="Times New Roman" w:eastAsia="Times New Roman" w:hAnsi="Times New Roman"/>
          <w:sz w:val="28"/>
          <w:szCs w:val="28"/>
          <w:lang w:eastAsia="ru-RU"/>
        </w:rPr>
        <w:t>выпускаемым издательством «Просвещение». Программа включает в себя содержание</w:t>
      </w:r>
      <w:r w:rsidR="00C31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1C22" w:rsidRPr="00C31C22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обучения, примерное планирование учебного материала, требования к уровню </w:t>
      </w:r>
      <w:r w:rsidR="00C31C22" w:rsidRPr="00C31C2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подготовки</w:t>
      </w:r>
      <w:r w:rsidR="00C31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1C22" w:rsidRPr="00C31C22">
        <w:rPr>
          <w:rFonts w:ascii="Times New Roman" w:eastAsia="Times New Roman" w:hAnsi="Times New Roman"/>
          <w:sz w:val="28"/>
          <w:szCs w:val="28"/>
          <w:lang w:eastAsia="ru-RU"/>
        </w:rPr>
        <w:t>учащихся. Эта программа утверждена Департаментом образовательных программ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1C22" w:rsidRPr="00C31C22">
        <w:rPr>
          <w:rFonts w:ascii="Times New Roman" w:eastAsia="Times New Roman" w:hAnsi="Times New Roman"/>
          <w:sz w:val="28"/>
          <w:szCs w:val="28"/>
          <w:lang w:eastAsia="ru-RU"/>
        </w:rPr>
        <w:t>стандартов общего образования Мини</w:t>
      </w:r>
      <w:r w:rsidR="00C31C22">
        <w:rPr>
          <w:rFonts w:ascii="Times New Roman" w:eastAsia="Times New Roman" w:hAnsi="Times New Roman"/>
          <w:sz w:val="28"/>
          <w:szCs w:val="28"/>
          <w:lang w:eastAsia="ru-RU"/>
        </w:rPr>
        <w:t xml:space="preserve">стерства образования Российской </w:t>
      </w:r>
      <w:r w:rsidR="00C31C22" w:rsidRPr="00C31C22">
        <w:rPr>
          <w:rFonts w:ascii="Times New Roman" w:eastAsia="Times New Roman" w:hAnsi="Times New Roman"/>
          <w:sz w:val="28"/>
          <w:szCs w:val="28"/>
          <w:lang w:eastAsia="ru-RU"/>
        </w:rPr>
        <w:t>Федерации, с</w:t>
      </w:r>
      <w:r w:rsidR="00C31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1C22" w:rsidRPr="00C31C22">
        <w:rPr>
          <w:rFonts w:ascii="Times New Roman" w:eastAsia="Times New Roman" w:hAnsi="Times New Roman"/>
          <w:sz w:val="28"/>
          <w:szCs w:val="28"/>
          <w:lang w:eastAsia="ru-RU"/>
        </w:rPr>
        <w:t xml:space="preserve">учетом рекомендаций авторской программы Л.С. </w:t>
      </w:r>
      <w:proofErr w:type="spellStart"/>
      <w:r w:rsidR="00C31C22" w:rsidRPr="00C31C22">
        <w:rPr>
          <w:rFonts w:ascii="Times New Roman" w:eastAsia="Times New Roman" w:hAnsi="Times New Roman"/>
          <w:sz w:val="28"/>
          <w:szCs w:val="28"/>
          <w:lang w:eastAsia="ru-RU"/>
        </w:rPr>
        <w:t>Атанасяна</w:t>
      </w:r>
      <w:proofErr w:type="spellEnd"/>
      <w:r w:rsidR="00C31C22" w:rsidRPr="00C31C22">
        <w:rPr>
          <w:rFonts w:ascii="Times New Roman" w:eastAsia="Times New Roman" w:hAnsi="Times New Roman"/>
          <w:sz w:val="28"/>
          <w:szCs w:val="28"/>
          <w:lang w:eastAsia="ru-RU"/>
        </w:rPr>
        <w:t>. Программа рассчитана на 2часа в неделю, 68 учебных часов в год, содержит пояснительную записку, планирование,</w:t>
      </w:r>
      <w:r w:rsidR="00C31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1C22" w:rsidRPr="00C31C22">
        <w:rPr>
          <w:rFonts w:ascii="Times New Roman" w:eastAsia="Times New Roman" w:hAnsi="Times New Roman"/>
          <w:sz w:val="28"/>
          <w:szCs w:val="28"/>
          <w:lang w:eastAsia="ru-RU"/>
        </w:rPr>
        <w:t>тексты контрольных работ и список использованной литературы.</w:t>
      </w:r>
      <w:r w:rsidR="00C31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31C22" w:rsidRPr="00C31C22">
        <w:rPr>
          <w:rFonts w:ascii="Times New Roman" w:eastAsia="Times New Roman" w:hAnsi="Times New Roman"/>
          <w:sz w:val="28"/>
          <w:szCs w:val="28"/>
          <w:lang w:eastAsia="ru-RU"/>
        </w:rPr>
        <w:t>Программа по геометрии 10-11 классы (Авторы:</w:t>
      </w:r>
      <w:proofErr w:type="gramEnd"/>
      <w:r w:rsidR="00C31C22" w:rsidRPr="00C31C22">
        <w:rPr>
          <w:rFonts w:ascii="Times New Roman" w:eastAsia="Times New Roman" w:hAnsi="Times New Roman"/>
          <w:sz w:val="28"/>
          <w:szCs w:val="28"/>
          <w:lang w:eastAsia="ru-RU"/>
        </w:rPr>
        <w:t xml:space="preserve"> Л.С. </w:t>
      </w:r>
      <w:proofErr w:type="spellStart"/>
      <w:r w:rsidR="00C31C22" w:rsidRPr="00C31C22">
        <w:rPr>
          <w:rFonts w:ascii="Times New Roman" w:eastAsia="Times New Roman" w:hAnsi="Times New Roman"/>
          <w:sz w:val="28"/>
          <w:szCs w:val="28"/>
          <w:lang w:eastAsia="ru-RU"/>
        </w:rPr>
        <w:t>Атанасян</w:t>
      </w:r>
      <w:proofErr w:type="spellEnd"/>
      <w:r w:rsidR="00C31C22" w:rsidRPr="00C31C22">
        <w:rPr>
          <w:rFonts w:ascii="Times New Roman" w:eastAsia="Times New Roman" w:hAnsi="Times New Roman"/>
          <w:sz w:val="28"/>
          <w:szCs w:val="28"/>
          <w:lang w:eastAsia="ru-RU"/>
        </w:rPr>
        <w:t>, В.Ф. Бутузов, С.Б.Кадомцев, Л.С. Киселев, Э.Г. Позняк) составлена в соответствии с требованиями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1C22" w:rsidRPr="00C31C22">
        <w:rPr>
          <w:rFonts w:ascii="Times New Roman" w:eastAsia="Times New Roman" w:hAnsi="Times New Roman"/>
          <w:sz w:val="28"/>
          <w:szCs w:val="28"/>
          <w:lang w:eastAsia="ru-RU"/>
        </w:rPr>
        <w:t>федерального компонента Государственного образовательного стандарта среднег</w:t>
      </w:r>
      <w:proofErr w:type="gramStart"/>
      <w:r w:rsidR="00C31C22" w:rsidRPr="00C31C22">
        <w:rPr>
          <w:rFonts w:ascii="Times New Roman" w:eastAsia="Times New Roman" w:hAnsi="Times New Roman"/>
          <w:sz w:val="28"/>
          <w:szCs w:val="28"/>
          <w:lang w:eastAsia="ru-RU"/>
        </w:rPr>
        <w:t>о(</w:t>
      </w:r>
      <w:proofErr w:type="gramEnd"/>
      <w:r w:rsidR="00C31C22" w:rsidRPr="00C31C22">
        <w:rPr>
          <w:rFonts w:ascii="Times New Roman" w:eastAsia="Times New Roman" w:hAnsi="Times New Roman"/>
          <w:sz w:val="28"/>
          <w:szCs w:val="28"/>
          <w:lang w:eastAsia="ru-RU"/>
        </w:rPr>
        <w:t>полного) общего образования по математике. Она позволяет получить представление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1C22" w:rsidRPr="00C31C22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 и содержании обучения геометрии в 10-11 классах, в рамках </w:t>
      </w:r>
      <w:proofErr w:type="gramStart"/>
      <w:r w:rsidR="00C31C22" w:rsidRPr="00C31C22">
        <w:rPr>
          <w:rFonts w:ascii="Times New Roman" w:eastAsia="Times New Roman" w:hAnsi="Times New Roman"/>
          <w:sz w:val="28"/>
          <w:szCs w:val="28"/>
          <w:lang w:eastAsia="ru-RU"/>
        </w:rPr>
        <w:t>обучения по</w:t>
      </w:r>
      <w:r w:rsidR="00C31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1C22" w:rsidRPr="00C31C22">
        <w:rPr>
          <w:rFonts w:ascii="Times New Roman" w:eastAsia="Times New Roman" w:hAnsi="Times New Roman"/>
          <w:sz w:val="28"/>
          <w:szCs w:val="28"/>
          <w:lang w:eastAsia="ru-RU"/>
        </w:rPr>
        <w:t>учебникам</w:t>
      </w:r>
      <w:proofErr w:type="gramEnd"/>
      <w:r w:rsidR="00C31C22" w:rsidRPr="00C31C22">
        <w:rPr>
          <w:rFonts w:ascii="Times New Roman" w:eastAsia="Times New Roman" w:hAnsi="Times New Roman"/>
          <w:sz w:val="28"/>
          <w:szCs w:val="28"/>
          <w:lang w:eastAsia="ru-RU"/>
        </w:rPr>
        <w:t>, выпускаемым издательством «Просвещение». Программы составлены в</w:t>
      </w:r>
      <w:r w:rsidR="00C31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1C22" w:rsidRPr="00C31C22">
        <w:rPr>
          <w:rFonts w:ascii="Times New Roman" w:eastAsia="Times New Roman" w:hAnsi="Times New Roman"/>
          <w:sz w:val="28"/>
          <w:szCs w:val="28"/>
          <w:lang w:eastAsia="ru-RU"/>
        </w:rPr>
        <w:t>соответствии с требованиями, предъявляемыми к базовому уровню обучения. При этом</w:t>
      </w:r>
      <w:r w:rsidR="00C31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1C22" w:rsidRPr="00C31C22">
        <w:rPr>
          <w:rFonts w:ascii="Times New Roman" w:eastAsia="Times New Roman" w:hAnsi="Times New Roman"/>
          <w:sz w:val="28"/>
          <w:szCs w:val="28"/>
          <w:lang w:eastAsia="ru-RU"/>
        </w:rPr>
        <w:t>авторами программ и учебников предлагаются различные структуры учебного материала,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1C22" w:rsidRPr="00C31C2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C31C22">
        <w:rPr>
          <w:rFonts w:ascii="Times New Roman" w:eastAsia="Times New Roman" w:hAnsi="Times New Roman"/>
          <w:sz w:val="28"/>
          <w:szCs w:val="28"/>
          <w:lang w:eastAsia="ru-RU"/>
        </w:rPr>
        <w:t xml:space="preserve">оторые определяют </w:t>
      </w:r>
      <w:r w:rsidR="00C31C22" w:rsidRPr="00C31C22">
        <w:rPr>
          <w:rFonts w:ascii="Times New Roman" w:eastAsia="Times New Roman" w:hAnsi="Times New Roman"/>
          <w:sz w:val="28"/>
          <w:szCs w:val="28"/>
          <w:lang w:eastAsia="ru-RU"/>
        </w:rPr>
        <w:t>последова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</w:t>
      </w:r>
      <w:r w:rsidR="00C31C22" w:rsidRPr="00C31C22">
        <w:rPr>
          <w:rFonts w:ascii="Times New Roman" w:eastAsia="Times New Roman" w:hAnsi="Times New Roman"/>
          <w:sz w:val="28"/>
          <w:szCs w:val="28"/>
          <w:lang w:eastAsia="ru-RU"/>
        </w:rPr>
        <w:t>ность изучения материала в рамках стандарта для</w:t>
      </w:r>
      <w:r w:rsidR="00C31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1C22" w:rsidRPr="00C31C22">
        <w:rPr>
          <w:rFonts w:ascii="Times New Roman" w:eastAsia="Times New Roman" w:hAnsi="Times New Roman"/>
          <w:sz w:val="28"/>
          <w:szCs w:val="28"/>
          <w:lang w:eastAsia="ru-RU"/>
        </w:rPr>
        <w:t>старшей школы и пути формирования системы знаний и умений, необходимых 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1C22" w:rsidRPr="00C31C22">
        <w:rPr>
          <w:rFonts w:ascii="Times New Roman" w:eastAsia="Times New Roman" w:hAnsi="Times New Roman"/>
          <w:sz w:val="28"/>
          <w:szCs w:val="28"/>
          <w:lang w:eastAsia="ru-RU"/>
        </w:rPr>
        <w:t>применения в практической деятельности,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1C22" w:rsidRPr="00C31C22">
        <w:rPr>
          <w:rFonts w:ascii="Times New Roman" w:eastAsia="Times New Roman" w:hAnsi="Times New Roman"/>
          <w:sz w:val="28"/>
          <w:szCs w:val="28"/>
          <w:lang w:eastAsia="ru-RU"/>
        </w:rPr>
        <w:t>изучения смежных дисциплин, продолжения</w:t>
      </w:r>
    </w:p>
    <w:p w:rsidR="00C31C22" w:rsidRPr="00C31C22" w:rsidRDefault="00C31C22" w:rsidP="00C31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образования, а также развития учащихся. Планирование учебного материала по геометрии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рассчитано на 2 часа в неделю, 68 учебных часов в год, содержит пояснительную записку,</w:t>
      </w:r>
      <w:r w:rsidR="008F1D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C22">
        <w:rPr>
          <w:rFonts w:ascii="Times New Roman" w:eastAsia="Times New Roman" w:hAnsi="Times New Roman"/>
          <w:sz w:val="28"/>
          <w:szCs w:val="28"/>
          <w:lang w:eastAsia="ru-RU"/>
        </w:rPr>
        <w:t>планирование, тексты контрольных работ и список использованной литер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атуры</w:t>
      </w:r>
    </w:p>
    <w:p w:rsidR="004F1F53" w:rsidRDefault="004F1F53" w:rsidP="00C31C22">
      <w:pPr>
        <w:rPr>
          <w:rFonts w:ascii="Times New Roman" w:hAnsi="Times New Roman"/>
          <w:sz w:val="28"/>
          <w:szCs w:val="28"/>
        </w:rPr>
      </w:pPr>
    </w:p>
    <w:sectPr w:rsidR="004F1F53" w:rsidSect="004F1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C22"/>
    <w:rsid w:val="000461A3"/>
    <w:rsid w:val="000559F9"/>
    <w:rsid w:val="00120657"/>
    <w:rsid w:val="001F5E48"/>
    <w:rsid w:val="004F1F53"/>
    <w:rsid w:val="00507A6F"/>
    <w:rsid w:val="008D399B"/>
    <w:rsid w:val="008F1DC7"/>
    <w:rsid w:val="0099636D"/>
    <w:rsid w:val="00A07FBC"/>
    <w:rsid w:val="00BA677F"/>
    <w:rsid w:val="00BD5C15"/>
    <w:rsid w:val="00C31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1">
    <w:name w:val="Font Style101"/>
    <w:uiPriority w:val="99"/>
    <w:rsid w:val="00120657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120657"/>
    <w:pPr>
      <w:widowControl w:val="0"/>
      <w:autoSpaceDE w:val="0"/>
      <w:autoSpaceDN w:val="0"/>
      <w:adjustRightInd w:val="0"/>
      <w:spacing w:after="0" w:line="215" w:lineRule="exact"/>
      <w:ind w:firstLine="346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FontStyle105">
    <w:name w:val="Font Style105"/>
    <w:uiPriority w:val="99"/>
    <w:rsid w:val="00120657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">
    <w:name w:val="Style9"/>
    <w:basedOn w:val="a"/>
    <w:uiPriority w:val="99"/>
    <w:rsid w:val="00120657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rebuchet MS" w:eastAsia="Times New Roman" w:hAnsi="Trebuchet MS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9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0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7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0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5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ccул</dc:creator>
  <cp:lastModifiedBy>1234</cp:lastModifiedBy>
  <cp:revision>2</cp:revision>
  <dcterms:created xsi:type="dcterms:W3CDTF">2019-04-03T21:43:00Z</dcterms:created>
  <dcterms:modified xsi:type="dcterms:W3CDTF">2019-04-03T21:43:00Z</dcterms:modified>
</cp:coreProperties>
</file>